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C6381" w:rsidRPr="00D418C4" w:rsidRDefault="009C6381" w:rsidP="004155A2">
      <w:pPr>
        <w:jc w:val="center"/>
        <w:rPr>
          <w:rFonts w:ascii="Copperplate" w:hAnsi="Copperplate"/>
          <w:sz w:val="32"/>
        </w:rPr>
      </w:pPr>
      <w:r w:rsidRPr="00D418C4">
        <w:rPr>
          <w:rFonts w:ascii="Copperplate" w:hAnsi="Copperplate"/>
          <w:sz w:val="32"/>
        </w:rPr>
        <w:t>Entry 1: Student Work Sample Overview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12168"/>
      </w:tblGrid>
      <w:tr w:rsidR="009C6381" w:rsidRPr="009C63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Pr="009C6381" w:rsidRDefault="009C6381" w:rsidP="004155A2">
            <w:pPr>
              <w:jc w:val="center"/>
              <w:rPr>
                <w:rFonts w:ascii="Copperplate" w:hAnsi="Copperplate"/>
              </w:rPr>
            </w:pPr>
            <w:r w:rsidRPr="009C6381">
              <w:rPr>
                <w:rFonts w:ascii="Copperplate" w:hAnsi="Copperplate"/>
              </w:rPr>
              <w:t>Name of Entry:</w:t>
            </w:r>
          </w:p>
        </w:tc>
        <w:tc>
          <w:tcPr>
            <w:tcW w:w="12168" w:type="dxa"/>
          </w:tcPr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Pr="009C6381" w:rsidRDefault="009C6381">
            <w:pPr>
              <w:rPr>
                <w:rFonts w:ascii="Copperplate" w:hAnsi="Copperplate"/>
              </w:rPr>
            </w:pPr>
          </w:p>
        </w:tc>
      </w:tr>
      <w:tr w:rsidR="009C6381" w:rsidRPr="009C63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Pr="009C6381" w:rsidRDefault="009C6381" w:rsidP="004155A2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Standards addressed:</w:t>
            </w:r>
          </w:p>
        </w:tc>
        <w:tc>
          <w:tcPr>
            <w:tcW w:w="12168" w:type="dxa"/>
          </w:tcPr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</w:tc>
      </w:tr>
      <w:tr w:rsidR="009C6381" w:rsidRPr="009C63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What do I</w:t>
            </w: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  <w:proofErr w:type="gramStart"/>
            <w:r>
              <w:rPr>
                <w:rFonts w:ascii="Copperplate" w:hAnsi="Copperplate"/>
              </w:rPr>
              <w:t>need</w:t>
            </w:r>
            <w:proofErr w:type="gramEnd"/>
            <w:r>
              <w:rPr>
                <w:rFonts w:ascii="Copperplate" w:hAnsi="Copperplate"/>
              </w:rPr>
              <w:t xml:space="preserve"> to do?</w:t>
            </w:r>
          </w:p>
        </w:tc>
        <w:tc>
          <w:tcPr>
            <w:tcW w:w="12168" w:type="dxa"/>
          </w:tcPr>
          <w:p w:rsidR="009C6381" w:rsidRPr="009C6381" w:rsidRDefault="009C6381" w:rsidP="009C6381">
            <w:pPr>
              <w:pStyle w:val="ListParagraph"/>
              <w:rPr>
                <w:rFonts w:ascii="Copperplate" w:hAnsi="Copperplate"/>
                <w:i/>
              </w:rPr>
            </w:pPr>
            <w:r w:rsidRPr="009C6381">
              <w:rPr>
                <w:rFonts w:ascii="Copperplate" w:hAnsi="Copperplate"/>
                <w:i/>
              </w:rPr>
              <w:t>For this entry I will submit…</w:t>
            </w:r>
          </w:p>
          <w:p w:rsidR="009C6381" w:rsidRDefault="009C6381" w:rsidP="009C6381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9C6381" w:rsidRPr="009C6381" w:rsidRDefault="009C6381" w:rsidP="009C6381">
            <w:pPr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9C6381" w:rsidRPr="009C6381" w:rsidRDefault="009C6381" w:rsidP="009C6381">
            <w:pPr>
              <w:rPr>
                <w:rFonts w:ascii="Copperplate" w:hAnsi="Copperplate"/>
              </w:rPr>
            </w:pPr>
          </w:p>
        </w:tc>
      </w:tr>
      <w:tr w:rsidR="009C6381" w:rsidRPr="009C63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  <w:proofErr w:type="gramStart"/>
            <w:r>
              <w:rPr>
                <w:rFonts w:ascii="Copperplate" w:hAnsi="Copperplate"/>
              </w:rPr>
              <w:t>written</w:t>
            </w:r>
            <w:proofErr w:type="gramEnd"/>
            <w:r>
              <w:rPr>
                <w:rFonts w:ascii="Copperplate" w:hAnsi="Copperplate"/>
              </w:rPr>
              <w:t xml:space="preserve"> commentary</w:t>
            </w: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12168" w:type="dxa"/>
          </w:tcPr>
          <w:p w:rsidR="009C6381" w:rsidRPr="009C6381" w:rsidRDefault="009C6381" w:rsidP="009C6381">
            <w:pPr>
              <w:pStyle w:val="ListParagraph"/>
              <w:rPr>
                <w:rFonts w:ascii="Copperplate" w:hAnsi="Copperplate"/>
                <w:i/>
              </w:rPr>
            </w:pPr>
            <w:r>
              <w:rPr>
                <w:rFonts w:ascii="Copperplate" w:hAnsi="Copperplate"/>
                <w:i/>
              </w:rPr>
              <w:t>I don’t want to forget this</w:t>
            </w:r>
            <w:r w:rsidRPr="009C6381">
              <w:rPr>
                <w:rFonts w:ascii="Copperplate" w:hAnsi="Copperplate"/>
                <w:i/>
              </w:rPr>
              <w:t>…</w:t>
            </w:r>
          </w:p>
          <w:p w:rsidR="009C6381" w:rsidRDefault="009C6381" w:rsidP="009C6381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9C6381" w:rsidRPr="009C6381" w:rsidRDefault="009C6381" w:rsidP="009C6381">
            <w:pPr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rPr>
                <w:rFonts w:ascii="Copperplate" w:hAnsi="Copperplate"/>
              </w:rPr>
            </w:pPr>
          </w:p>
          <w:p w:rsidR="009C6381" w:rsidRDefault="009C6381" w:rsidP="009C6381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</w:tc>
      </w:tr>
      <w:tr w:rsidR="009C6381" w:rsidRPr="009C63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9C6381" w:rsidRDefault="009C6381" w:rsidP="004155A2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Student work samples</w:t>
            </w:r>
          </w:p>
        </w:tc>
        <w:tc>
          <w:tcPr>
            <w:tcW w:w="12168" w:type="dxa"/>
          </w:tcPr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  <w:r>
              <w:rPr>
                <w:rFonts w:ascii="Copperplate" w:hAnsi="Copperplate"/>
                <w:i/>
              </w:rPr>
              <w:t>Selecting the students</w:t>
            </w:r>
            <w:r w:rsidRPr="009C6381">
              <w:rPr>
                <w:rFonts w:ascii="Copperplate" w:hAnsi="Copperplate"/>
                <w:i/>
              </w:rPr>
              <w:t>…</w:t>
            </w:r>
          </w:p>
          <w:p w:rsidR="004155A2" w:rsidRPr="009C6381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Pr="004155A2" w:rsidRDefault="004155A2" w:rsidP="004155A2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How many students?</w:t>
            </w:r>
          </w:p>
          <w:p w:rsidR="004155A2" w:rsidRDefault="004155A2" w:rsidP="004155A2">
            <w:pPr>
              <w:pStyle w:val="ListParagraph"/>
              <w:rPr>
                <w:rFonts w:ascii="Copperplate" w:hAnsi="Copperplate"/>
              </w:rPr>
            </w:pPr>
          </w:p>
          <w:p w:rsidR="004155A2" w:rsidRDefault="004155A2" w:rsidP="004155A2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4155A2" w:rsidRPr="009C6381" w:rsidRDefault="004155A2" w:rsidP="004155A2">
            <w:pPr>
              <w:rPr>
                <w:rFonts w:ascii="Copperplate" w:hAnsi="Copperplate"/>
              </w:rPr>
            </w:pPr>
          </w:p>
          <w:p w:rsidR="004155A2" w:rsidRDefault="004155A2" w:rsidP="004155A2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9C6381" w:rsidRDefault="009C6381">
            <w:pPr>
              <w:rPr>
                <w:rFonts w:ascii="Copperplate" w:hAnsi="Copperplate"/>
              </w:rPr>
            </w:pPr>
          </w:p>
        </w:tc>
      </w:tr>
    </w:tbl>
    <w:p w:rsidR="004155A2" w:rsidRPr="00D418C4" w:rsidRDefault="004155A2" w:rsidP="004155A2">
      <w:pPr>
        <w:jc w:val="center"/>
        <w:rPr>
          <w:rFonts w:ascii="Copperplate" w:hAnsi="Copperplate"/>
          <w:sz w:val="32"/>
        </w:rPr>
      </w:pPr>
      <w:r w:rsidRPr="00D418C4">
        <w:rPr>
          <w:rFonts w:ascii="Copperplate" w:hAnsi="Copperplate"/>
          <w:sz w:val="32"/>
        </w:rPr>
        <w:t>Entry 1: Student Work Sample Overview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12168"/>
      </w:tblGrid>
      <w:tr w:rsidR="004155A2" w:rsidRPr="009C63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Student work samples</w:t>
            </w: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rPr>
                <w:rFonts w:ascii="Copperplate" w:hAnsi="Copperplate"/>
              </w:rPr>
            </w:pPr>
          </w:p>
          <w:p w:rsidR="004155A2" w:rsidRDefault="004155A2" w:rsidP="004155A2">
            <w:pPr>
              <w:rPr>
                <w:rFonts w:ascii="Copperplate" w:hAnsi="Copperplate"/>
              </w:rPr>
            </w:pPr>
          </w:p>
        </w:tc>
        <w:tc>
          <w:tcPr>
            <w:tcW w:w="12168" w:type="dxa"/>
          </w:tcPr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  <w:r>
              <w:rPr>
                <w:rFonts w:ascii="Copperplate" w:hAnsi="Copperplate"/>
                <w:i/>
              </w:rPr>
              <w:t>Selecting the work samples</w:t>
            </w:r>
            <w:r w:rsidRPr="009C6381">
              <w:rPr>
                <w:rFonts w:ascii="Copperplate" w:hAnsi="Copperplate"/>
                <w:i/>
              </w:rPr>
              <w:t>…</w:t>
            </w:r>
          </w:p>
          <w:p w:rsidR="004155A2" w:rsidRPr="009C6381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 xml:space="preserve">Are there options </w:t>
            </w:r>
          </w:p>
          <w:p w:rsidR="004155A2" w:rsidRDefault="004155A2" w:rsidP="004155A2">
            <w:pPr>
              <w:pStyle w:val="ListParagraph"/>
              <w:rPr>
                <w:rFonts w:ascii="Copperplate" w:hAnsi="Copperplate"/>
              </w:rPr>
            </w:pPr>
          </w:p>
          <w:p w:rsidR="004155A2" w:rsidRDefault="004155A2" w:rsidP="004155A2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How many samples</w:t>
            </w:r>
          </w:p>
          <w:p w:rsidR="004155A2" w:rsidRPr="009C6381" w:rsidRDefault="004155A2" w:rsidP="004155A2">
            <w:pPr>
              <w:rPr>
                <w:rFonts w:ascii="Copperplate" w:hAnsi="Copperplate"/>
              </w:rPr>
            </w:pPr>
          </w:p>
          <w:p w:rsidR="004155A2" w:rsidRDefault="004155A2" w:rsidP="004155A2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4155A2" w:rsidRPr="004155A2" w:rsidRDefault="004155A2" w:rsidP="004155A2">
            <w:pPr>
              <w:rPr>
                <w:rFonts w:ascii="Copperplate" w:hAnsi="Copperplate"/>
              </w:rPr>
            </w:pPr>
          </w:p>
          <w:p w:rsidR="004155A2" w:rsidRDefault="004155A2" w:rsidP="004155A2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4155A2" w:rsidRDefault="004155A2">
            <w:pPr>
              <w:rPr>
                <w:rFonts w:ascii="Copperplate" w:hAnsi="Copperplate"/>
              </w:rPr>
            </w:pPr>
          </w:p>
        </w:tc>
      </w:tr>
      <w:tr w:rsidR="004155A2" w:rsidRPr="009C63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Time Frame</w:t>
            </w: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12168" w:type="dxa"/>
          </w:tcPr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</w:tc>
      </w:tr>
      <w:tr w:rsidR="004155A2" w:rsidRPr="009C63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 xml:space="preserve">What type of Evidence </w:t>
            </w:r>
            <w:r w:rsidR="00D418C4">
              <w:rPr>
                <w:rFonts w:ascii="Copperplate" w:hAnsi="Copperplate"/>
              </w:rPr>
              <w:t>is required</w:t>
            </w:r>
            <w:r>
              <w:rPr>
                <w:rFonts w:ascii="Copperplate" w:hAnsi="Copperplate"/>
              </w:rPr>
              <w:t>?</w:t>
            </w: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12168" w:type="dxa"/>
          </w:tcPr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</w:tc>
      </w:tr>
      <w:tr w:rsidR="004155A2" w:rsidRPr="009C6381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Key words from the level 4 rubric &amp; evaluation of Evidence</w:t>
            </w:r>
          </w:p>
        </w:tc>
        <w:tc>
          <w:tcPr>
            <w:tcW w:w="12168" w:type="dxa"/>
          </w:tcPr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4155A2" w:rsidRDefault="004155A2" w:rsidP="004155A2">
            <w:pPr>
              <w:pStyle w:val="ListParagraph"/>
              <w:rPr>
                <w:rFonts w:ascii="Copperplate" w:hAnsi="Copperplate"/>
                <w:i/>
              </w:rPr>
            </w:pPr>
          </w:p>
        </w:tc>
      </w:tr>
      <w:tr w:rsidR="004155A2" w:rsidRPr="009C638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2448" w:type="dxa"/>
          </w:tcPr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What are some challenges of this entry?</w:t>
            </w: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jc w:val="center"/>
              <w:rPr>
                <w:rFonts w:ascii="Copperplate" w:hAnsi="Copperplate"/>
              </w:rPr>
            </w:pPr>
          </w:p>
          <w:p w:rsidR="004155A2" w:rsidRDefault="004155A2" w:rsidP="004155A2">
            <w:pPr>
              <w:rPr>
                <w:rFonts w:ascii="Copperplate" w:hAnsi="Copperplate"/>
              </w:rPr>
            </w:pPr>
          </w:p>
        </w:tc>
        <w:tc>
          <w:tcPr>
            <w:tcW w:w="12168" w:type="dxa"/>
          </w:tcPr>
          <w:p w:rsidR="00D418C4" w:rsidRDefault="00D418C4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D418C4" w:rsidRDefault="00D418C4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D418C4" w:rsidRDefault="00D418C4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D418C4" w:rsidRDefault="00D418C4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D418C4" w:rsidRDefault="00D418C4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D418C4" w:rsidRDefault="00D418C4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D418C4" w:rsidRDefault="00D418C4" w:rsidP="004155A2">
            <w:pPr>
              <w:pStyle w:val="ListParagraph"/>
              <w:rPr>
                <w:rFonts w:ascii="Copperplate" w:hAnsi="Copperplate"/>
                <w:i/>
              </w:rPr>
            </w:pPr>
          </w:p>
          <w:p w:rsidR="00D418C4" w:rsidRDefault="00D418C4" w:rsidP="00D418C4">
            <w:pPr>
              <w:rPr>
                <w:rFonts w:ascii="Copperplate" w:hAnsi="Copperplate"/>
                <w:i/>
              </w:rPr>
            </w:pPr>
          </w:p>
          <w:p w:rsidR="004155A2" w:rsidRPr="00D418C4" w:rsidRDefault="004155A2" w:rsidP="00D418C4">
            <w:pPr>
              <w:spacing w:after="0"/>
              <w:rPr>
                <w:rFonts w:ascii="Copperplate" w:hAnsi="Copperplate"/>
                <w:i/>
              </w:rPr>
            </w:pPr>
          </w:p>
        </w:tc>
      </w:tr>
    </w:tbl>
    <w:p w:rsidR="009C6381" w:rsidRPr="00D418C4" w:rsidRDefault="009C6381" w:rsidP="00D418C4">
      <w:pPr>
        <w:rPr>
          <w:sz w:val="10"/>
        </w:rPr>
      </w:pPr>
    </w:p>
    <w:sectPr w:rsidR="009C6381" w:rsidRPr="00D418C4" w:rsidSect="00D418C4">
      <w:footerReference w:type="even" r:id="rId5"/>
      <w:footerReference w:type="default" r:id="rId6"/>
      <w:pgSz w:w="15840" w:h="12240" w:orient="landscape"/>
      <w:pgMar w:top="576" w:right="720" w:bottom="576" w:left="720" w:gutter="0"/>
      <w:noEndnote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pperplate">
    <w:panose1 w:val="02000504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18C4" w:rsidRDefault="00D418C4" w:rsidP="00C05A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18C4" w:rsidRDefault="00D418C4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418C4" w:rsidRDefault="00D418C4" w:rsidP="00C05A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418C4" w:rsidRDefault="00D418C4">
    <w:pPr>
      <w:pStyle w:val="Footer"/>
    </w:pP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3392D86"/>
    <w:multiLevelType w:val="hybridMultilevel"/>
    <w:tmpl w:val="3E7A5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C6381"/>
    <w:rsid w:val="004155A2"/>
    <w:rsid w:val="009C6381"/>
    <w:rsid w:val="00D418C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A67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9C638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C6381"/>
    <w:pPr>
      <w:ind w:left="720"/>
      <w:contextualSpacing/>
    </w:pPr>
  </w:style>
  <w:style w:type="paragraph" w:styleId="Footer">
    <w:name w:val="footer"/>
    <w:basedOn w:val="Normal"/>
    <w:link w:val="FooterChar"/>
    <w:rsid w:val="00D418C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D418C4"/>
  </w:style>
  <w:style w:type="character" w:styleId="PageNumber">
    <w:name w:val="page number"/>
    <w:basedOn w:val="DefaultParagraphFont"/>
    <w:rsid w:val="00D41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90</Words>
  <Characters>513</Characters>
  <Application>Microsoft Macintosh Word</Application>
  <DocSecurity>0</DocSecurity>
  <Lines>4</Lines>
  <Paragraphs>1</Paragraphs>
  <ScaleCrop>false</ScaleCrop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Robinson</dc:creator>
  <cp:keywords/>
  <cp:lastModifiedBy>Jennifer Robinson</cp:lastModifiedBy>
  <cp:revision>1</cp:revision>
  <dcterms:created xsi:type="dcterms:W3CDTF">2009-05-30T13:21:00Z</dcterms:created>
  <dcterms:modified xsi:type="dcterms:W3CDTF">2009-05-30T13:46:00Z</dcterms:modified>
</cp:coreProperties>
</file>